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10080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Aditya Ranjan Gudu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10080"/>
        </w:tabs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Bangalore, Karnataka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adityaranjangudu@yahoo.com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| +91 8093926227 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|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10080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1"/>
          <w:color w:val="255fa6"/>
          <w:sz w:val="24"/>
          <w:szCs w:val="24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With around 2.5 years in software development, my focus is on solving problems and finding practical solutions. I specialize in creating and maintaining strong systems, working well in teams, explaining complex ideas clearly, and providing thorough technical documentation. I'm eager to tackle new challenges, always aiming for high-quality work and continuous improvement in every project.</w:t>
      </w:r>
    </w:p>
    <w:p w:rsidR="00000000" w:rsidDel="00000000" w:rsidP="00000000" w:rsidRDefault="00000000" w:rsidRPr="00000000" w14:paraId="00000005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08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100" w:before="240" w:line="240" w:lineRule="auto"/>
        <w:rPr>
          <w:rFonts w:ascii="Calibri" w:cs="Calibri" w:eastAsia="Calibri" w:hAnsi="Calibri"/>
          <w:b w:val="1"/>
          <w:color w:val="255fa6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color w:val="255fa6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080"/>
        </w:tabs>
        <w:spacing w:before="200" w:line="36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Software Engineer at Trisysit services pvt. ltd.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Dec 2021 -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right" w:leader="none" w:pos="936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Oversaw the full lifecycle of various projects employing React Native and React.js resulting in streamlined operations and increased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right" w:leader="none" w:pos="936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Integrated third-party APIs, databases, and authentication systems for smooth data flow and enhanced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right" w:leader="none" w:pos="9360"/>
        </w:tabs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Performed comprehensive code evaluations, offering technical mentorship to uphold superior code quality benchmarks.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Remained abreast of emerging technologies, implementing inventive solutions to drive</w:t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ind w:left="720" w:firstLine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Continuous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ind w:left="720" w:firstLine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spacing w:after="240" w:line="240" w:lineRule="auto"/>
        <w:rPr>
          <w:rFonts w:ascii="Calibri" w:cs="Calibri" w:eastAsia="Calibri" w:hAnsi="Calibri"/>
          <w:b w:val="1"/>
          <w:color w:val="255fa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5fa6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tabs>
          <w:tab w:val="right" w:leader="none" w:pos="10080"/>
        </w:tabs>
        <w:spacing w:line="360" w:lineRule="auto"/>
        <w:rPr>
          <w:rFonts w:ascii="Calibri" w:cs="Calibri" w:eastAsia="Calibri" w:hAnsi="Calibri"/>
          <w:b w:val="1"/>
          <w:color w:val="255fa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React Native | React Js | Node Js | Express Js | JavaScript | TypeScript | ES6+ | HTML | CSS | SASS | Redux | Android Studio | Xcode | Code Push | Bootstrap | Tailwind Css | Firebase | MongoDB | SQLite | GitHub Actions | Git | Bitbucket | Jira | Frontend Development | Mobile Application Development | JSON | JSX | DOM | IOS | Android | REST API | Mobile App | Linux | OOP | Debugging | VS Code | Third Party Library | JWT | PlayStore | App Store | Agile | Waterfall | Project Management | Communication | Leadership | Time Management | Adaptability | Problem Solving | Teamwork | 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spacing w:after="100" w:before="240" w:line="240" w:lineRule="auto"/>
        <w:rPr>
          <w:rFonts w:ascii="Calibri" w:cs="Calibri" w:eastAsia="Calibri" w:hAnsi="Calibri"/>
          <w:b w:val="1"/>
          <w:color w:val="255fa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55fa6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2">
      <w:pPr>
        <w:tabs>
          <w:tab w:val="right" w:leader="none" w:pos="10080"/>
        </w:tabs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OnePlatform (Nuvama)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9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Actively participated in the development of key features and user interface components for one Platform, adhering to clean architecture principles to enhance the scalability, maintainability, and extensibility of the codebase.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right" w:leader="none" w:pos="9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Microsoft's CodePush to facilitate seamless over-the-air updates, allowing for quick deployment of bug fixes, feature enhancements, and UI improvements without requiring users to manually update the app.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right" w:leader="none" w:pos="9360"/>
        </w:tabs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robust environment-specific configurations to ensure consistency and stability across different deployment environments, minimizing discrepancies and enhancing reliability during testing and production phases.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right" w:leader="none" w:pos="9360"/>
        </w:tabs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measures to enhance the security of the application, including disabling screenshot functionality, to safeguard sensitive information and protect user privacy.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right" w:leader="none" w:pos="9360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Collaborated closely with cross-functional teams, including developers, designers, testers, and project managers, to align technical implementations with project requirements and timelines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080"/>
        </w:tabs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Starfly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Engineered the Starfly mobile app, prioritizing responsiveness and user-friendliness for children with mental health challenges.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Utilized React Native to ensure peak performance across iOS and Android platforms.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Integrated chat and paint functionalities to foster creative expression and communication.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Integrated Redux, APIs, and Firebase push notifications for scalable data management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Constructed an admin portal using React.js, facilitating seamless content management.</w:t>
      </w:r>
    </w:p>
    <w:p w:rsidR="00000000" w:rsidDel="00000000" w:rsidP="00000000" w:rsidRDefault="00000000" w:rsidRPr="00000000" w14:paraId="0000001E">
      <w:pPr>
        <w:tabs>
          <w:tab w:val="right" w:leader="none" w:pos="10080"/>
        </w:tabs>
        <w:spacing w:before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 | CRM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Designed a React Native mobile application featuring crop-specific content and Firebase integration.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Engineered a mobile Customer Relationship Management (CRM) system, enhancing business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Workflows for seamless online and offline operations through SQLite integration.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080"/>
        </w:tabs>
        <w:spacing w:before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Classic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right" w:leader="none" w:pos="9360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Utilized React.js to build a feature-rich ERP application with multi-language support and integrated authentication systems from Google and Microsoft.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right" w:leader="none" w:pos="9360"/>
        </w:tabs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Engineered a robust 2-factor authentication system, ensuring enhanced security for user accounts and sensitive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after="100" w:before="240" w:line="240" w:lineRule="auto"/>
        <w:rPr>
          <w:rFonts w:ascii="Calibri" w:cs="Calibri" w:eastAsia="Calibri" w:hAnsi="Calibri"/>
          <w:b w:val="1"/>
          <w:color w:val="255fa6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color w:val="255fa6"/>
          <w:sz w:val="30"/>
          <w:szCs w:val="30"/>
          <w:rtl w:val="0"/>
        </w:rPr>
        <w:t xml:space="preserve">EDUCATION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08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Bachelor of Technology (B. Tech.)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2017 - 2021</w:t>
      </w:r>
    </w:p>
    <w:p w:rsidR="00000000" w:rsidDel="00000000" w:rsidP="00000000" w:rsidRDefault="00000000" w:rsidRPr="00000000" w14:paraId="00000027">
      <w:pPr>
        <w:tabs>
          <w:tab w:val="right" w:leader="none" w:pos="1008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VSSUT, Burla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(India)</w:t>
      </w:r>
    </w:p>
    <w:p w:rsidR="00000000" w:rsidDel="00000000" w:rsidP="00000000" w:rsidRDefault="00000000" w:rsidRPr="00000000" w14:paraId="00000028">
      <w:pPr>
        <w:tabs>
          <w:tab w:val="right" w:leader="none" w:pos="10080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080"/>
        </w:tabs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863" w:top="863" w:left="863" w:right="8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C474F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3">
    <w:name w:val="Plain Table 3"/>
    <w:basedOn w:val="TableNormal"/>
    <w:uiPriority w:val="43"/>
    <w:rsid w:val="00A470FF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ListParagraph">
    <w:name w:val="List Paragraph"/>
    <w:basedOn w:val="Normal"/>
    <w:uiPriority w:val="34"/>
    <w:qFormat w:val="1"/>
    <w:rsid w:val="00127579"/>
    <w:pPr>
      <w:ind w:left="720"/>
      <w:contextualSpacing w:val="1"/>
    </w:pPr>
  </w:style>
  <w:style w:type="table" w:styleId="PlainTable4">
    <w:name w:val="Plain Table 4"/>
    <w:basedOn w:val="TableNormal"/>
    <w:uiPriority w:val="44"/>
    <w:rsid w:val="00127579"/>
    <w:pPr>
      <w:spacing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portfolio-of-aditya.web.ap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ityaranjangudu@yahoo.com" TargetMode="External"/><Relationship Id="rId8" Type="http://schemas.openxmlformats.org/officeDocument/2006/relationships/hyperlink" Target="http://www.linkedin.com/in/aditya-ranjan-gudu-90b3bb1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XgHnL36TRywhF+HXkeDTh1imw==">CgMxLjAyCGguZ2pkZ3hzOAByITFkTUhQeWJKVHQtN1VzTFdIQnRCTXdLR2k3MEtWS3dzcw==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2024-02-25T17:13:00Z</dcterms:created>
</cp:coreProperties>
</file>